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B2" w:rsidRPr="00AA77F2" w:rsidRDefault="003C4858" w:rsidP="005F0EB2">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0" locked="0" layoutInCell="1" allowOverlap="1">
            <wp:simplePos x="0" y="0"/>
            <wp:positionH relativeFrom="column">
              <wp:posOffset>4114800</wp:posOffset>
            </wp:positionH>
            <wp:positionV relativeFrom="page">
              <wp:posOffset>457200</wp:posOffset>
            </wp:positionV>
            <wp:extent cx="1525270" cy="1005840"/>
            <wp:effectExtent l="0" t="0" r="0" b="3810"/>
            <wp:wrapThrough wrapText="bothSides">
              <wp:wrapPolygon edited="0">
                <wp:start x="0" y="0"/>
                <wp:lineTo x="0" y="21273"/>
                <wp:lineTo x="21312" y="21273"/>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5270" cy="1005840"/>
                    </a:xfrm>
                    <a:prstGeom prst="rect">
                      <a:avLst/>
                    </a:prstGeom>
                  </pic:spPr>
                </pic:pic>
              </a:graphicData>
            </a:graphic>
          </wp:anchor>
        </w:drawing>
      </w:r>
      <w:r w:rsidR="005F0EB2" w:rsidRPr="00134A69">
        <w:rPr>
          <w:rFonts w:ascii="Times New Roman" w:hAnsi="Times New Roman"/>
          <w:b/>
          <w:sz w:val="24"/>
        </w:rPr>
        <w:t xml:space="preserve">FOR RELEASE </w:t>
      </w:r>
      <w:r>
        <w:rPr>
          <w:rFonts w:ascii="Times New Roman" w:hAnsi="Times New Roman"/>
          <w:b/>
          <w:sz w:val="24"/>
        </w:rPr>
        <w:t>February 1</w:t>
      </w:r>
      <w:r w:rsidR="00117B1C">
        <w:rPr>
          <w:rFonts w:ascii="Times New Roman" w:hAnsi="Times New Roman"/>
          <w:b/>
          <w:sz w:val="24"/>
        </w:rPr>
        <w:t>8</w:t>
      </w:r>
      <w:r w:rsidR="009331D1">
        <w:rPr>
          <w:rFonts w:ascii="Times New Roman" w:hAnsi="Times New Roman"/>
          <w:b/>
          <w:sz w:val="24"/>
        </w:rPr>
        <w:t>, 2015</w:t>
      </w:r>
      <w:r w:rsidR="00FB0208">
        <w:rPr>
          <w:rFonts w:ascii="Times New Roman" w:hAnsi="Times New Roman"/>
          <w:b/>
          <w:sz w:val="24"/>
        </w:rPr>
        <w:tab/>
      </w:r>
      <w:r w:rsidR="00FB0208">
        <w:rPr>
          <w:rFonts w:ascii="Times New Roman" w:hAnsi="Times New Roman"/>
          <w:b/>
          <w:sz w:val="24"/>
        </w:rPr>
        <w:tab/>
      </w:r>
    </w:p>
    <w:p w:rsidR="000E5847" w:rsidRDefault="000E5847" w:rsidP="005F0EB2">
      <w:pPr>
        <w:rPr>
          <w:rFonts w:ascii="Times New Roman" w:hAnsi="Times New Roman"/>
          <w:sz w:val="20"/>
          <w:szCs w:val="20"/>
        </w:rPr>
      </w:pPr>
    </w:p>
    <w:p w:rsidR="005F0EB2" w:rsidRPr="003C4858" w:rsidRDefault="005F0EB2" w:rsidP="005F0EB2">
      <w:pPr>
        <w:rPr>
          <w:rFonts w:ascii="Times New Roman" w:hAnsi="Times New Roman"/>
          <w:szCs w:val="20"/>
        </w:rPr>
      </w:pPr>
      <w:r w:rsidRPr="003C4858">
        <w:rPr>
          <w:rFonts w:ascii="Times New Roman" w:hAnsi="Times New Roman"/>
          <w:b/>
          <w:szCs w:val="20"/>
        </w:rPr>
        <w:t>Media contact:</w:t>
      </w:r>
      <w:r w:rsidRPr="003C4858">
        <w:rPr>
          <w:rFonts w:ascii="Times New Roman" w:hAnsi="Times New Roman"/>
          <w:szCs w:val="20"/>
        </w:rPr>
        <w:t xml:space="preserve"> </w:t>
      </w:r>
      <w:r w:rsidR="003C4858" w:rsidRPr="003C4858">
        <w:rPr>
          <w:rFonts w:ascii="Times New Roman" w:hAnsi="Times New Roman"/>
          <w:szCs w:val="20"/>
        </w:rPr>
        <w:t>Meghan Flynn, MS, RDN</w:t>
      </w:r>
    </w:p>
    <w:p w:rsidR="005F0EB2" w:rsidRPr="003C4858" w:rsidRDefault="005F0EB2" w:rsidP="005F0EB2">
      <w:pPr>
        <w:rPr>
          <w:rFonts w:ascii="Times New Roman" w:hAnsi="Times New Roman"/>
          <w:szCs w:val="20"/>
        </w:rPr>
      </w:pPr>
      <w:r w:rsidRPr="003C4858">
        <w:rPr>
          <w:rFonts w:ascii="Times New Roman" w:hAnsi="Times New Roman"/>
          <w:szCs w:val="20"/>
        </w:rPr>
        <w:tab/>
      </w:r>
      <w:r w:rsidRPr="003C4858">
        <w:rPr>
          <w:rFonts w:ascii="Times New Roman" w:hAnsi="Times New Roman"/>
          <w:szCs w:val="20"/>
        </w:rPr>
        <w:tab/>
      </w:r>
      <w:r w:rsidR="003C4858" w:rsidRPr="003C4858">
        <w:rPr>
          <w:rFonts w:ascii="Times New Roman" w:hAnsi="Times New Roman"/>
          <w:szCs w:val="20"/>
        </w:rPr>
        <w:t>203.667.0241</w:t>
      </w:r>
    </w:p>
    <w:p w:rsidR="005F0EB2" w:rsidRPr="003C4858" w:rsidRDefault="005F0EB2" w:rsidP="005F0EB2">
      <w:pPr>
        <w:rPr>
          <w:rFonts w:ascii="Times New Roman" w:hAnsi="Times New Roman"/>
          <w:szCs w:val="20"/>
        </w:rPr>
      </w:pPr>
      <w:r w:rsidRPr="003C4858">
        <w:rPr>
          <w:rFonts w:ascii="Times New Roman" w:hAnsi="Times New Roman"/>
          <w:szCs w:val="20"/>
        </w:rPr>
        <w:tab/>
      </w:r>
      <w:r w:rsidRPr="003C4858">
        <w:rPr>
          <w:rFonts w:ascii="Times New Roman" w:hAnsi="Times New Roman"/>
          <w:szCs w:val="20"/>
        </w:rPr>
        <w:tab/>
      </w:r>
      <w:r w:rsidR="003C4858" w:rsidRPr="003C4858">
        <w:rPr>
          <w:rFonts w:ascii="Times New Roman" w:hAnsi="Times New Roman"/>
          <w:szCs w:val="20"/>
        </w:rPr>
        <w:t>meghaneflynnpr@gmail.com</w:t>
      </w:r>
    </w:p>
    <w:p w:rsidR="005F0EB2" w:rsidRPr="00AA77F2" w:rsidRDefault="005F0EB2" w:rsidP="005F0EB2">
      <w:pPr>
        <w:outlineLvl w:val="3"/>
        <w:rPr>
          <w:rFonts w:ascii="Times New Roman" w:eastAsia="Times New Roman" w:hAnsi="Times New Roman"/>
          <w:b/>
          <w:bCs/>
          <w:sz w:val="20"/>
          <w:szCs w:val="20"/>
        </w:rPr>
      </w:pPr>
    </w:p>
    <w:p w:rsidR="005F0EB2" w:rsidRDefault="005F0EB2" w:rsidP="005F0EB2">
      <w:pPr>
        <w:outlineLvl w:val="3"/>
        <w:rPr>
          <w:rFonts w:ascii="Times New Roman" w:eastAsia="Times New Roman" w:hAnsi="Times New Roman"/>
          <w:b/>
          <w:bCs/>
        </w:rPr>
      </w:pPr>
    </w:p>
    <w:p w:rsidR="000E5847" w:rsidRPr="005F0EB2" w:rsidRDefault="000E5847" w:rsidP="005F0EB2">
      <w:pPr>
        <w:outlineLvl w:val="3"/>
        <w:rPr>
          <w:rFonts w:ascii="Times New Roman" w:eastAsia="Times New Roman" w:hAnsi="Times New Roman"/>
          <w:b/>
          <w:bCs/>
        </w:rPr>
      </w:pPr>
    </w:p>
    <w:p w:rsidR="00427DBB" w:rsidRDefault="003C4858" w:rsidP="005F0EB2">
      <w:pPr>
        <w:jc w:val="center"/>
        <w:rPr>
          <w:rFonts w:ascii="Times New Roman" w:hAnsi="Times New Roman"/>
          <w:b/>
          <w:sz w:val="24"/>
          <w:szCs w:val="24"/>
        </w:rPr>
      </w:pPr>
      <w:r>
        <w:rPr>
          <w:rFonts w:ascii="Times New Roman" w:hAnsi="Times New Roman"/>
          <w:b/>
          <w:sz w:val="24"/>
          <w:szCs w:val="24"/>
        </w:rPr>
        <w:t xml:space="preserve">CONNECTICUT ACADEMY OF NUTRITION AND DIETETICS </w:t>
      </w:r>
      <w:r w:rsidR="005F0EB2" w:rsidRPr="00427DBB">
        <w:rPr>
          <w:rFonts w:ascii="Times New Roman" w:hAnsi="Times New Roman"/>
          <w:b/>
          <w:sz w:val="24"/>
          <w:szCs w:val="24"/>
        </w:rPr>
        <w:t xml:space="preserve"> </w:t>
      </w:r>
    </w:p>
    <w:p w:rsidR="003C4858" w:rsidRDefault="005E69A5" w:rsidP="003C4858">
      <w:pPr>
        <w:jc w:val="center"/>
        <w:rPr>
          <w:rFonts w:ascii="Times New Roman" w:hAnsi="Times New Roman"/>
          <w:b/>
          <w:sz w:val="24"/>
          <w:szCs w:val="24"/>
        </w:rPr>
      </w:pPr>
      <w:r w:rsidRPr="00427DBB">
        <w:rPr>
          <w:rFonts w:ascii="Times New Roman" w:hAnsi="Times New Roman"/>
          <w:b/>
          <w:sz w:val="24"/>
          <w:szCs w:val="24"/>
        </w:rPr>
        <w:t>ENCOU</w:t>
      </w:r>
      <w:r w:rsidR="003C4858">
        <w:rPr>
          <w:rFonts w:ascii="Times New Roman" w:hAnsi="Times New Roman"/>
          <w:b/>
          <w:sz w:val="24"/>
          <w:szCs w:val="24"/>
        </w:rPr>
        <w:t>RAGES</w:t>
      </w:r>
      <w:r w:rsidRPr="00427DBB">
        <w:rPr>
          <w:rFonts w:ascii="Times New Roman" w:hAnsi="Times New Roman"/>
          <w:b/>
          <w:sz w:val="24"/>
          <w:szCs w:val="24"/>
        </w:rPr>
        <w:t xml:space="preserve"> </w:t>
      </w:r>
      <w:r w:rsidR="008927AF" w:rsidRPr="00427DBB">
        <w:rPr>
          <w:rFonts w:ascii="Times New Roman" w:hAnsi="Times New Roman"/>
          <w:b/>
          <w:sz w:val="24"/>
          <w:szCs w:val="24"/>
        </w:rPr>
        <w:t xml:space="preserve">EVERYONE TO </w:t>
      </w:r>
      <w:r w:rsidR="00D62B18">
        <w:rPr>
          <w:rFonts w:ascii="Times New Roman" w:hAnsi="Times New Roman"/>
          <w:b/>
          <w:sz w:val="24"/>
          <w:szCs w:val="24"/>
        </w:rPr>
        <w:t>‘</w:t>
      </w:r>
      <w:r w:rsidR="009331D1">
        <w:rPr>
          <w:rFonts w:ascii="Times New Roman" w:hAnsi="Times New Roman"/>
          <w:b/>
          <w:sz w:val="24"/>
          <w:szCs w:val="24"/>
        </w:rPr>
        <w:t>BITE INTO A HEALTHY LIFESTYLE’</w:t>
      </w:r>
      <w:r w:rsidR="003C4858">
        <w:rPr>
          <w:rFonts w:ascii="Times New Roman" w:hAnsi="Times New Roman"/>
          <w:b/>
          <w:sz w:val="24"/>
          <w:szCs w:val="24"/>
        </w:rPr>
        <w:t xml:space="preserve"> </w:t>
      </w:r>
      <w:r w:rsidR="003C4858" w:rsidRPr="00427DBB">
        <w:rPr>
          <w:rFonts w:ascii="Times New Roman" w:hAnsi="Times New Roman"/>
          <w:b/>
          <w:sz w:val="24"/>
          <w:szCs w:val="24"/>
        </w:rPr>
        <w:t>DURING NATIONAL NUTRITION MONTH</w:t>
      </w:r>
      <w:r w:rsidR="003C4858" w:rsidRPr="00427DBB">
        <w:rPr>
          <w:rFonts w:ascii="Times New Roman" w:hAnsi="Times New Roman"/>
          <w:b/>
          <w:sz w:val="24"/>
          <w:szCs w:val="24"/>
          <w:vertAlign w:val="superscript"/>
        </w:rPr>
        <w:t>®</w:t>
      </w:r>
    </w:p>
    <w:p w:rsidR="000E5847" w:rsidRPr="00427DBB" w:rsidRDefault="000E5847" w:rsidP="005F0EB2">
      <w:pPr>
        <w:jc w:val="center"/>
        <w:rPr>
          <w:rFonts w:ascii="Times New Roman" w:hAnsi="Times New Roman"/>
          <w:b/>
          <w:sz w:val="24"/>
          <w:szCs w:val="24"/>
        </w:rPr>
      </w:pPr>
    </w:p>
    <w:p w:rsidR="00502844" w:rsidRPr="0096275E" w:rsidRDefault="003C4858" w:rsidP="00502844">
      <w:pPr>
        <w:rPr>
          <w:rFonts w:ascii="Times New Roman" w:hAnsi="Times New Roman"/>
        </w:rPr>
      </w:pPr>
      <w:r w:rsidRPr="003C4858">
        <w:rPr>
          <w:rFonts w:ascii="Times New Roman" w:hAnsi="Times New Roman"/>
          <w:b/>
        </w:rPr>
        <w:t>SIMSBURY, CT</w:t>
      </w:r>
      <w:r w:rsidR="005F0EB2">
        <w:rPr>
          <w:rFonts w:ascii="Times New Roman" w:hAnsi="Times New Roman"/>
        </w:rPr>
        <w:t xml:space="preserve"> </w:t>
      </w:r>
      <w:r w:rsidR="00386E00">
        <w:rPr>
          <w:rFonts w:ascii="Times New Roman" w:hAnsi="Times New Roman"/>
        </w:rPr>
        <w:t>–</w:t>
      </w:r>
      <w:r w:rsidR="005F0EB2">
        <w:rPr>
          <w:rFonts w:ascii="Times New Roman" w:hAnsi="Times New Roman"/>
        </w:rPr>
        <w:t xml:space="preserve"> </w:t>
      </w:r>
      <w:r>
        <w:rPr>
          <w:rFonts w:ascii="Times New Roman" w:hAnsi="Times New Roman"/>
        </w:rPr>
        <w:t xml:space="preserve">Connecticut Academy of Nutrition and Dietetics, the state association of </w:t>
      </w:r>
      <w:r w:rsidR="00FB0208">
        <w:rPr>
          <w:rFonts w:ascii="Times New Roman" w:hAnsi="Times New Roman"/>
        </w:rPr>
        <w:t xml:space="preserve">the </w:t>
      </w:r>
      <w:r w:rsidR="0003556A">
        <w:rPr>
          <w:rFonts w:ascii="Times New Roman" w:hAnsi="Times New Roman"/>
        </w:rPr>
        <w:t>Academy of Nutrition and Dietetics</w:t>
      </w:r>
      <w:r>
        <w:rPr>
          <w:rFonts w:ascii="Times New Roman" w:hAnsi="Times New Roman"/>
        </w:rPr>
        <w:t xml:space="preserve">, is </w:t>
      </w:r>
      <w:r w:rsidR="00D62B18">
        <w:rPr>
          <w:rFonts w:ascii="Times New Roman" w:hAnsi="Times New Roman"/>
        </w:rPr>
        <w:t>celebrating</w:t>
      </w:r>
      <w:r w:rsidR="00FB0208">
        <w:rPr>
          <w:rFonts w:ascii="Times New Roman" w:hAnsi="Times New Roman"/>
        </w:rPr>
        <w:t xml:space="preserve"> National Nutrition Month</w:t>
      </w:r>
      <w:r w:rsidR="00427DBB" w:rsidRPr="00427DBB">
        <w:rPr>
          <w:rFonts w:ascii="Times New Roman" w:hAnsi="Times New Roman"/>
          <w:vertAlign w:val="superscript"/>
        </w:rPr>
        <w:t>®</w:t>
      </w:r>
      <w:r>
        <w:rPr>
          <w:rFonts w:ascii="Times New Roman" w:hAnsi="Times New Roman"/>
        </w:rPr>
        <w:t xml:space="preserve"> throughout the month of March. </w:t>
      </w:r>
      <w:r w:rsidR="00FB0208">
        <w:rPr>
          <w:rFonts w:ascii="Times New Roman" w:hAnsi="Times New Roman"/>
        </w:rPr>
        <w:t>This year’s National Nutrition Month theme is “</w:t>
      </w:r>
      <w:r w:rsidR="00502844">
        <w:rPr>
          <w:rFonts w:ascii="Times New Roman" w:hAnsi="Times New Roman"/>
        </w:rPr>
        <w:t>Bite into a Healthy Lifestyle</w:t>
      </w:r>
      <w:r w:rsidR="00FB0208">
        <w:rPr>
          <w:rFonts w:ascii="Times New Roman" w:hAnsi="Times New Roman"/>
        </w:rPr>
        <w:t xml:space="preserve">” and </w:t>
      </w:r>
      <w:r w:rsidR="00D50A79" w:rsidRPr="0096275E">
        <w:rPr>
          <w:rFonts w:ascii="Times New Roman" w:hAnsi="Times New Roman"/>
        </w:rPr>
        <w:t xml:space="preserve">focuses on </w:t>
      </w:r>
      <w:r w:rsidR="00502844">
        <w:rPr>
          <w:rFonts w:ascii="Times New Roman" w:hAnsi="Times New Roman"/>
        </w:rPr>
        <w:t>consuming fewer calories, making informed food choices and getting daily exercise in order to achieve and maintain a healthy weight, reduce the risk of chronic disease and promote overall health.</w:t>
      </w:r>
    </w:p>
    <w:p w:rsidR="00FB0208" w:rsidRDefault="00FB0208">
      <w:pPr>
        <w:rPr>
          <w:rFonts w:ascii="Times New Roman" w:hAnsi="Times New Roman"/>
        </w:rPr>
      </w:pPr>
    </w:p>
    <w:p w:rsidR="00D644BD" w:rsidRDefault="003C4858">
      <w:pPr>
        <w:rPr>
          <w:rFonts w:ascii="Times New Roman" w:hAnsi="Times New Roman"/>
        </w:rPr>
      </w:pPr>
      <w:r>
        <w:rPr>
          <w:rFonts w:ascii="Times New Roman" w:hAnsi="Times New Roman"/>
        </w:rPr>
        <w:t>“There are over 950 active registered dietitian nutritionists and dietetic technicians, registered</w:t>
      </w:r>
      <w:r w:rsidR="00FB0208">
        <w:rPr>
          <w:rFonts w:ascii="Times New Roman" w:hAnsi="Times New Roman"/>
        </w:rPr>
        <w:t xml:space="preserve"> </w:t>
      </w:r>
      <w:r>
        <w:rPr>
          <w:rFonts w:ascii="Times New Roman" w:hAnsi="Times New Roman"/>
        </w:rPr>
        <w:t xml:space="preserve">in Connecticut.  </w:t>
      </w:r>
      <w:r w:rsidR="006741BB">
        <w:rPr>
          <w:rFonts w:ascii="Times New Roman" w:hAnsi="Times New Roman"/>
        </w:rPr>
        <w:t>O</w:t>
      </w:r>
      <w:r w:rsidR="006741BB" w:rsidRPr="006741BB">
        <w:rPr>
          <w:rFonts w:ascii="Times New Roman" w:hAnsi="Times New Roman"/>
        </w:rPr>
        <w:t>ur primary goal is to serve the public through promotion of optimal nutrition, health, and well-being</w:t>
      </w:r>
      <w:r w:rsidR="006741BB">
        <w:rPr>
          <w:rFonts w:ascii="Times New Roman" w:hAnsi="Times New Roman"/>
        </w:rPr>
        <w:t xml:space="preserve"> through our </w:t>
      </w:r>
      <w:r w:rsidR="006741BB" w:rsidRPr="006741BB">
        <w:rPr>
          <w:rFonts w:ascii="Times New Roman" w:hAnsi="Times New Roman"/>
        </w:rPr>
        <w:t xml:space="preserve"> </w:t>
      </w:r>
      <w:r w:rsidR="0000736A">
        <w:rPr>
          <w:rFonts w:ascii="Times New Roman" w:hAnsi="Times New Roman"/>
        </w:rPr>
        <w:t xml:space="preserve"> members’ diverse practice areas</w:t>
      </w:r>
      <w:r w:rsidR="006741BB">
        <w:rPr>
          <w:rFonts w:ascii="Times New Roman" w:hAnsi="Times New Roman"/>
        </w:rPr>
        <w:t xml:space="preserve">, </w:t>
      </w:r>
      <w:r w:rsidR="0000736A">
        <w:rPr>
          <w:rFonts w:ascii="Times New Roman" w:hAnsi="Times New Roman"/>
        </w:rPr>
        <w:t xml:space="preserve">ranging from </w:t>
      </w:r>
      <w:r w:rsidR="0000736A" w:rsidRPr="0000736A">
        <w:rPr>
          <w:rFonts w:ascii="Times New Roman" w:hAnsi="Times New Roman"/>
          <w:bCs/>
          <w:iCs/>
        </w:rPr>
        <w:t>business/industry, communications, consultation and private practice, community nutrition, culinary</w:t>
      </w:r>
      <w:r w:rsidR="0000736A">
        <w:rPr>
          <w:rFonts w:ascii="Times New Roman" w:hAnsi="Times New Roman"/>
          <w:bCs/>
          <w:iCs/>
        </w:rPr>
        <w:t xml:space="preserve"> or clinical, </w:t>
      </w:r>
      <w:r w:rsidR="006741BB">
        <w:rPr>
          <w:rFonts w:ascii="Times New Roman" w:hAnsi="Times New Roman"/>
          <w:bCs/>
          <w:iCs/>
        </w:rPr>
        <w:t>to name a few</w:t>
      </w:r>
      <w:r w:rsidR="00FB0208">
        <w:rPr>
          <w:rFonts w:ascii="Times New Roman" w:hAnsi="Times New Roman"/>
        </w:rPr>
        <w:t xml:space="preserve">,” says </w:t>
      </w:r>
      <w:r w:rsidRPr="003C4858">
        <w:rPr>
          <w:rFonts w:ascii="Times New Roman" w:hAnsi="Times New Roman"/>
        </w:rPr>
        <w:t xml:space="preserve">said Pat Baird, </w:t>
      </w:r>
      <w:r w:rsidR="003F0762" w:rsidRPr="003F0762">
        <w:rPr>
          <w:rFonts w:ascii="Times New Roman" w:hAnsi="Times New Roman"/>
          <w:bCs/>
        </w:rPr>
        <w:t>MA, RDN, FAND</w:t>
      </w:r>
      <w:r w:rsidR="003F0762">
        <w:rPr>
          <w:rFonts w:ascii="Times New Roman" w:hAnsi="Times New Roman"/>
        </w:rPr>
        <w:t xml:space="preserve">, </w:t>
      </w:r>
      <w:r w:rsidRPr="003C4858">
        <w:rPr>
          <w:rFonts w:ascii="Times New Roman" w:hAnsi="Times New Roman"/>
        </w:rPr>
        <w:t xml:space="preserve"> President of the Connecticut Academy of Nutrition and Dietetics.</w:t>
      </w:r>
    </w:p>
    <w:p w:rsidR="00FB0208" w:rsidRDefault="00FB0208">
      <w:pPr>
        <w:rPr>
          <w:rFonts w:ascii="Times New Roman" w:hAnsi="Times New Roman"/>
        </w:rPr>
      </w:pPr>
    </w:p>
    <w:p w:rsidR="00FB0208" w:rsidRPr="00117B1C" w:rsidRDefault="0000736A">
      <w:pPr>
        <w:rPr>
          <w:rFonts w:ascii="Times New Roman" w:hAnsi="Times New Roman"/>
          <w:bCs/>
        </w:rPr>
      </w:pPr>
      <w:r>
        <w:rPr>
          <w:rFonts w:ascii="Times New Roman" w:hAnsi="Times New Roman"/>
        </w:rPr>
        <w:t xml:space="preserve">CT Academy is encouraging its members to participate in a </w:t>
      </w:r>
      <w:r w:rsidRPr="0000736A">
        <w:rPr>
          <w:rFonts w:ascii="Times New Roman" w:hAnsi="Times New Roman"/>
          <w:bCs/>
        </w:rPr>
        <w:t>'30 Nutrition Tip</w:t>
      </w:r>
      <w:r>
        <w:rPr>
          <w:rFonts w:ascii="Times New Roman" w:hAnsi="Times New Roman"/>
          <w:bCs/>
        </w:rPr>
        <w:t>s</w:t>
      </w:r>
      <w:r w:rsidRPr="0000736A">
        <w:rPr>
          <w:rFonts w:ascii="Times New Roman" w:hAnsi="Times New Roman"/>
          <w:bCs/>
        </w:rPr>
        <w:t xml:space="preserve"> in 30 Days' challenge </w:t>
      </w:r>
      <w:r>
        <w:rPr>
          <w:rFonts w:ascii="Times New Roman" w:hAnsi="Times New Roman"/>
          <w:bCs/>
        </w:rPr>
        <w:t xml:space="preserve">during National Nutrition Month to </w:t>
      </w:r>
      <w:r w:rsidRPr="0000736A">
        <w:rPr>
          <w:rFonts w:ascii="Times New Roman" w:hAnsi="Times New Roman"/>
          <w:bCs/>
        </w:rPr>
        <w:t>showcase their food and nutritio</w:t>
      </w:r>
      <w:r>
        <w:rPr>
          <w:rFonts w:ascii="Times New Roman" w:hAnsi="Times New Roman"/>
          <w:bCs/>
        </w:rPr>
        <w:t xml:space="preserve">n insight and expertise on their </w:t>
      </w:r>
      <w:r w:rsidRPr="0000736A">
        <w:rPr>
          <w:rFonts w:ascii="Times New Roman" w:hAnsi="Times New Roman"/>
          <w:bCs/>
        </w:rPr>
        <w:t>social media</w:t>
      </w:r>
      <w:r>
        <w:rPr>
          <w:rFonts w:ascii="Times New Roman" w:hAnsi="Times New Roman"/>
          <w:bCs/>
        </w:rPr>
        <w:t xml:space="preserve"> pages.  The posts will be tagged with #NNM @</w:t>
      </w:r>
      <w:proofErr w:type="spellStart"/>
      <w:r>
        <w:rPr>
          <w:rFonts w:ascii="Times New Roman" w:hAnsi="Times New Roman"/>
          <w:bCs/>
        </w:rPr>
        <w:t>EatRightCT</w:t>
      </w:r>
      <w:proofErr w:type="spellEnd"/>
      <w:r>
        <w:rPr>
          <w:rFonts w:ascii="Times New Roman" w:hAnsi="Times New Roman"/>
          <w:bCs/>
        </w:rPr>
        <w:t>.  You can follow @</w:t>
      </w:r>
      <w:proofErr w:type="spellStart"/>
      <w:r>
        <w:rPr>
          <w:rFonts w:ascii="Times New Roman" w:hAnsi="Times New Roman"/>
          <w:bCs/>
        </w:rPr>
        <w:t>EatRigh</w:t>
      </w:r>
      <w:r w:rsidR="004830E9">
        <w:rPr>
          <w:rFonts w:ascii="Times New Roman" w:hAnsi="Times New Roman"/>
          <w:bCs/>
        </w:rPr>
        <w:t>tCT</w:t>
      </w:r>
      <w:proofErr w:type="spellEnd"/>
      <w:r w:rsidR="004830E9">
        <w:rPr>
          <w:rFonts w:ascii="Times New Roman" w:hAnsi="Times New Roman"/>
          <w:bCs/>
        </w:rPr>
        <w:t xml:space="preserve"> on Twitter or like on Facebook (</w:t>
      </w:r>
      <w:hyperlink r:id="rId6" w:history="1">
        <w:r w:rsidR="00117B1C" w:rsidRPr="00BB6282">
          <w:rPr>
            <w:rStyle w:val="Hyperlink"/>
            <w:rFonts w:ascii="Times New Roman" w:hAnsi="Times New Roman"/>
            <w:bCs/>
          </w:rPr>
          <w:t>https://www.facebook.com/Connecticut-Academy-of-Nutrition-and-Dietetics</w:t>
        </w:r>
      </w:hyperlink>
      <w:r w:rsidR="00117B1C">
        <w:rPr>
          <w:rFonts w:ascii="Times New Roman" w:hAnsi="Times New Roman"/>
          <w:bCs/>
        </w:rPr>
        <w:t>).</w:t>
      </w:r>
      <w:bookmarkStart w:id="0" w:name="_GoBack"/>
      <w:bookmarkEnd w:id="0"/>
      <w:r w:rsidR="004830E9">
        <w:rPr>
          <w:rFonts w:ascii="Times New Roman" w:hAnsi="Times New Roman"/>
          <w:bCs/>
        </w:rPr>
        <w:t xml:space="preserve">  Posts will also be </w:t>
      </w:r>
      <w:r>
        <w:rPr>
          <w:rFonts w:ascii="Times New Roman" w:hAnsi="Times New Roman"/>
          <w:bCs/>
        </w:rPr>
        <w:t xml:space="preserve">featured on CT Academy’s </w:t>
      </w:r>
      <w:r w:rsidR="004830E9">
        <w:rPr>
          <w:rFonts w:ascii="Times New Roman" w:hAnsi="Times New Roman"/>
          <w:bCs/>
        </w:rPr>
        <w:t>website (</w:t>
      </w:r>
      <w:hyperlink r:id="rId7" w:history="1">
        <w:r w:rsidR="004830E9" w:rsidRPr="00691F56">
          <w:rPr>
            <w:rStyle w:val="Hyperlink"/>
            <w:rFonts w:ascii="Times New Roman" w:hAnsi="Times New Roman"/>
            <w:bCs/>
          </w:rPr>
          <w:t>www.eatrightct.org</w:t>
        </w:r>
      </w:hyperlink>
      <w:r w:rsidR="004830E9">
        <w:rPr>
          <w:rFonts w:ascii="Times New Roman" w:hAnsi="Times New Roman"/>
          <w:bCs/>
        </w:rPr>
        <w:t>) and blog</w:t>
      </w:r>
      <w:r>
        <w:rPr>
          <w:rFonts w:ascii="Times New Roman" w:hAnsi="Times New Roman"/>
          <w:bCs/>
        </w:rPr>
        <w:t xml:space="preserve">. </w:t>
      </w:r>
    </w:p>
    <w:p w:rsidR="00FB0208" w:rsidRPr="0000736A" w:rsidRDefault="00FB0208">
      <w:pPr>
        <w:rPr>
          <w:rFonts w:ascii="Times New Roman" w:hAnsi="Times New Roman"/>
        </w:rPr>
      </w:pPr>
    </w:p>
    <w:p w:rsidR="00F13B25" w:rsidRDefault="005F76A0" w:rsidP="0003556A">
      <w:pPr>
        <w:rPr>
          <w:rFonts w:ascii="Times New Roman" w:hAnsi="Times New Roman"/>
        </w:rPr>
      </w:pPr>
      <w:r>
        <w:rPr>
          <w:rFonts w:ascii="Times New Roman" w:hAnsi="Times New Roman"/>
        </w:rPr>
        <w:t xml:space="preserve">Here are </w:t>
      </w:r>
      <w:r w:rsidR="0003556A">
        <w:rPr>
          <w:rFonts w:ascii="Times New Roman" w:hAnsi="Times New Roman"/>
        </w:rPr>
        <w:t xml:space="preserve">a few ways to </w:t>
      </w:r>
      <w:r w:rsidR="00F13B25">
        <w:rPr>
          <w:rFonts w:ascii="Times New Roman" w:hAnsi="Times New Roman"/>
        </w:rPr>
        <w:t>“</w:t>
      </w:r>
      <w:r w:rsidR="00502844">
        <w:rPr>
          <w:rFonts w:ascii="Times New Roman" w:hAnsi="Times New Roman"/>
        </w:rPr>
        <w:t>Bite into a Healthy Lifestyle</w:t>
      </w:r>
      <w:r w:rsidR="00F13B25">
        <w:rPr>
          <w:rFonts w:ascii="Times New Roman" w:hAnsi="Times New Roman"/>
        </w:rPr>
        <w:t>”</w:t>
      </w:r>
      <w:r w:rsidR="00415D7E" w:rsidRPr="00415D7E">
        <w:rPr>
          <w:rFonts w:ascii="Times New Roman" w:hAnsi="Times New Roman"/>
        </w:rPr>
        <w:t xml:space="preserve"> from the </w:t>
      </w:r>
      <w:r w:rsidR="008B2EF4">
        <w:rPr>
          <w:rFonts w:ascii="Times New Roman" w:hAnsi="Times New Roman"/>
        </w:rPr>
        <w:t xml:space="preserve">food and nutrition </w:t>
      </w:r>
      <w:r w:rsidR="00F13B25">
        <w:rPr>
          <w:rFonts w:ascii="Times New Roman" w:hAnsi="Times New Roman"/>
        </w:rPr>
        <w:t>e</w:t>
      </w:r>
      <w:r w:rsidR="00415D7E" w:rsidRPr="00415D7E">
        <w:rPr>
          <w:rFonts w:ascii="Times New Roman" w:hAnsi="Times New Roman"/>
        </w:rPr>
        <w:t xml:space="preserve">xperts at the </w:t>
      </w:r>
      <w:r w:rsidR="0003556A">
        <w:rPr>
          <w:rFonts w:ascii="Times New Roman" w:hAnsi="Times New Roman"/>
        </w:rPr>
        <w:t>Academy of Nutrition and Dietetics</w:t>
      </w:r>
      <w:r w:rsidR="00415D7E" w:rsidRPr="00415D7E">
        <w:rPr>
          <w:rFonts w:ascii="Times New Roman" w:hAnsi="Times New Roman"/>
        </w:rPr>
        <w:t>:</w:t>
      </w:r>
    </w:p>
    <w:p w:rsidR="006B725D" w:rsidRDefault="00502844" w:rsidP="006B725D">
      <w:pPr>
        <w:pStyle w:val="ListParagraph"/>
        <w:numPr>
          <w:ilvl w:val="0"/>
          <w:numId w:val="3"/>
        </w:numPr>
        <w:ind w:left="360"/>
        <w:rPr>
          <w:rFonts w:ascii="Times New Roman" w:hAnsi="Times New Roman"/>
          <w:b/>
        </w:rPr>
      </w:pPr>
      <w:r>
        <w:rPr>
          <w:rFonts w:ascii="Times New Roman" w:hAnsi="Times New Roman"/>
          <w:b/>
        </w:rPr>
        <w:t>Make Informed Food Choices</w:t>
      </w:r>
    </w:p>
    <w:p w:rsidR="006B725D" w:rsidRDefault="006B725D" w:rsidP="006B725D">
      <w:pPr>
        <w:ind w:left="360"/>
        <w:rPr>
          <w:rFonts w:ascii="Times New Roman" w:hAnsi="Times New Roman"/>
        </w:rPr>
      </w:pPr>
      <w:r w:rsidRPr="006B725D">
        <w:rPr>
          <w:rFonts w:ascii="Times New Roman" w:hAnsi="Times New Roman"/>
        </w:rPr>
        <w:t>A healthy lifestyle is about so much more than just choosing to eat more fruits and vegetables. While that is important, it’s also essential to make informed food choices based on your indivi</w:t>
      </w:r>
      <w:r>
        <w:rPr>
          <w:rFonts w:ascii="Times New Roman" w:hAnsi="Times New Roman"/>
        </w:rPr>
        <w:t>dual health and nutrient needs.</w:t>
      </w:r>
      <w:r w:rsidRPr="006B725D">
        <w:rPr>
          <w:rFonts w:ascii="Times New Roman" w:hAnsi="Times New Roman"/>
        </w:rPr>
        <w:t xml:space="preserve"> Knowing which nutrients your body needs, the foods that contain them, and how much fits into your healthy eating plan are all part of making smart choices</w:t>
      </w:r>
      <w:r>
        <w:rPr>
          <w:rFonts w:ascii="Times New Roman" w:hAnsi="Times New Roman"/>
        </w:rPr>
        <w:t xml:space="preserve">. A registered dietitian nutritionist can educate you and can guide your food choices while keeping your tastes and preferences in mind. </w:t>
      </w:r>
    </w:p>
    <w:p w:rsidR="006B725D" w:rsidRPr="006B725D" w:rsidRDefault="006B725D" w:rsidP="006B725D">
      <w:pPr>
        <w:ind w:left="360"/>
        <w:rPr>
          <w:rFonts w:ascii="Times New Roman" w:hAnsi="Times New Roman"/>
          <w:b/>
        </w:rPr>
      </w:pPr>
    </w:p>
    <w:p w:rsidR="00962321" w:rsidRDefault="00962321" w:rsidP="00962321">
      <w:pPr>
        <w:pStyle w:val="ListParagraph"/>
        <w:numPr>
          <w:ilvl w:val="0"/>
          <w:numId w:val="3"/>
        </w:numPr>
        <w:ind w:left="360"/>
        <w:rPr>
          <w:rFonts w:ascii="Times New Roman" w:hAnsi="Times New Roman"/>
          <w:b/>
        </w:rPr>
      </w:pPr>
      <w:r>
        <w:rPr>
          <w:rFonts w:ascii="Times New Roman" w:hAnsi="Times New Roman"/>
          <w:b/>
        </w:rPr>
        <w:t>Choose</w:t>
      </w:r>
      <w:r w:rsidR="006B725D">
        <w:rPr>
          <w:rFonts w:ascii="Times New Roman" w:hAnsi="Times New Roman"/>
          <w:b/>
        </w:rPr>
        <w:t xml:space="preserve"> Sensible Snacks</w:t>
      </w:r>
      <w:r w:rsidR="00DA3527" w:rsidRPr="00DA3527">
        <w:rPr>
          <w:rFonts w:ascii="Times New Roman" w:hAnsi="Times New Roman"/>
          <w:b/>
        </w:rPr>
        <w:t xml:space="preserve"> </w:t>
      </w:r>
    </w:p>
    <w:p w:rsidR="00962321" w:rsidRPr="00962321" w:rsidRDefault="00962321" w:rsidP="00962321">
      <w:pPr>
        <w:pStyle w:val="ListParagraph"/>
        <w:ind w:left="360"/>
        <w:rPr>
          <w:rFonts w:ascii="Times New Roman" w:hAnsi="Times New Roman"/>
          <w:b/>
        </w:rPr>
      </w:pPr>
      <w:r w:rsidRPr="00962321">
        <w:rPr>
          <w:rFonts w:ascii="Times New Roman" w:hAnsi="Times New Roman"/>
        </w:rPr>
        <w:t>If you choose carefully, and plan ahead, sensible snacks are a part of any healthful eating plan</w:t>
      </w:r>
      <w:r>
        <w:t xml:space="preserve">. </w:t>
      </w:r>
      <w:r w:rsidRPr="00962321">
        <w:rPr>
          <w:rFonts w:ascii="Times New Roman" w:hAnsi="Times New Roman"/>
        </w:rPr>
        <w:t>Snacks can prevent overeating at mealtimes and throughout the day. For children and adults alike, snacks can supply foods and nutrients that we might miss in meals. Snacks especially offer a great way to eat more fruits, vegetables, whole-grain and low-fat foods</w:t>
      </w:r>
    </w:p>
    <w:p w:rsidR="00DA3527" w:rsidRPr="00DA3527" w:rsidRDefault="00DA3527" w:rsidP="00DA3527">
      <w:pPr>
        <w:ind w:left="-360"/>
        <w:rPr>
          <w:rFonts w:ascii="Times New Roman" w:hAnsi="Times New Roman"/>
          <w:b/>
        </w:rPr>
      </w:pPr>
    </w:p>
    <w:p w:rsidR="006B725D" w:rsidRDefault="00DA3527" w:rsidP="006B725D">
      <w:pPr>
        <w:pStyle w:val="ListParagraph"/>
        <w:numPr>
          <w:ilvl w:val="0"/>
          <w:numId w:val="3"/>
        </w:numPr>
        <w:ind w:left="360"/>
        <w:rPr>
          <w:rFonts w:ascii="Times New Roman" w:hAnsi="Times New Roman"/>
          <w:b/>
        </w:rPr>
      </w:pPr>
      <w:r w:rsidRPr="00DA3527">
        <w:rPr>
          <w:rFonts w:ascii="Times New Roman" w:hAnsi="Times New Roman"/>
          <w:b/>
        </w:rPr>
        <w:t xml:space="preserve">Get </w:t>
      </w:r>
      <w:r w:rsidR="006B725D">
        <w:rPr>
          <w:rFonts w:ascii="Times New Roman" w:hAnsi="Times New Roman"/>
          <w:b/>
        </w:rPr>
        <w:t>Plenty of Physical Activity</w:t>
      </w:r>
    </w:p>
    <w:p w:rsidR="00DA3527" w:rsidRDefault="006B725D" w:rsidP="006B725D">
      <w:pPr>
        <w:ind w:left="360"/>
        <w:rPr>
          <w:rFonts w:ascii="Times New Roman" w:hAnsi="Times New Roman"/>
        </w:rPr>
      </w:pPr>
      <w:r w:rsidRPr="006B725D">
        <w:rPr>
          <w:rFonts w:ascii="Times New Roman" w:hAnsi="Times New Roman"/>
        </w:rPr>
        <w:t>Daily physical activity is a crucial part of a healthy lifestyle, and unfortunately most Americans don’t include enough exercise in their daily routi</w:t>
      </w:r>
      <w:r>
        <w:rPr>
          <w:rFonts w:ascii="Times New Roman" w:hAnsi="Times New Roman"/>
        </w:rPr>
        <w:t xml:space="preserve">nes. </w:t>
      </w:r>
      <w:r w:rsidRPr="006B725D">
        <w:rPr>
          <w:rFonts w:ascii="Times New Roman" w:hAnsi="Times New Roman"/>
        </w:rPr>
        <w:t>Regular physical activity strengthens bones and muscles, reduces the risk of chronic illness and fosters overall wellbeing</w:t>
      </w:r>
      <w:r>
        <w:rPr>
          <w:rFonts w:ascii="Times New Roman" w:hAnsi="Times New Roman"/>
        </w:rPr>
        <w:t>.</w:t>
      </w:r>
    </w:p>
    <w:p w:rsidR="006B725D" w:rsidRPr="006B725D" w:rsidRDefault="006B725D" w:rsidP="006B725D">
      <w:pPr>
        <w:ind w:left="360"/>
        <w:rPr>
          <w:rFonts w:ascii="Times New Roman" w:hAnsi="Times New Roman"/>
          <w:b/>
        </w:rPr>
      </w:pPr>
    </w:p>
    <w:p w:rsidR="00962321" w:rsidRDefault="00962321" w:rsidP="00DA3527">
      <w:pPr>
        <w:pStyle w:val="ListParagraph"/>
        <w:numPr>
          <w:ilvl w:val="0"/>
          <w:numId w:val="3"/>
        </w:numPr>
        <w:ind w:left="360"/>
        <w:rPr>
          <w:rFonts w:ascii="Times New Roman" w:hAnsi="Times New Roman"/>
          <w:b/>
        </w:rPr>
      </w:pPr>
      <w:r>
        <w:rPr>
          <w:rFonts w:ascii="Times New Roman" w:hAnsi="Times New Roman"/>
          <w:b/>
        </w:rPr>
        <w:t>Consult a Registered Dietitian Nutritionist</w:t>
      </w:r>
    </w:p>
    <w:p w:rsidR="00AD0568" w:rsidRDefault="00962321" w:rsidP="00962321">
      <w:pPr>
        <w:ind w:left="360"/>
        <w:rPr>
          <w:rFonts w:ascii="Times New Roman" w:hAnsi="Times New Roman"/>
        </w:rPr>
      </w:pPr>
      <w:r w:rsidRPr="00962321">
        <w:rPr>
          <w:rFonts w:ascii="Times New Roman" w:hAnsi="Times New Roman"/>
        </w:rPr>
        <w:t>Registered dietitian</w:t>
      </w:r>
      <w:r>
        <w:rPr>
          <w:rFonts w:ascii="Times New Roman" w:hAnsi="Times New Roman"/>
        </w:rPr>
        <w:t xml:space="preserve"> nutritionists</w:t>
      </w:r>
      <w:r w:rsidRPr="00962321">
        <w:rPr>
          <w:rFonts w:ascii="Times New Roman" w:hAnsi="Times New Roman"/>
        </w:rPr>
        <w:t xml:space="preserve"> draw on their experience to develop a personalized nutrition plan for individuals of all ages. </w:t>
      </w:r>
      <w:r>
        <w:rPr>
          <w:rFonts w:ascii="Times New Roman" w:hAnsi="Times New Roman"/>
        </w:rPr>
        <w:t>RDNs</w:t>
      </w:r>
      <w:r w:rsidRPr="00962321">
        <w:rPr>
          <w:rFonts w:ascii="Times New Roman" w:hAnsi="Times New Roman"/>
        </w:rPr>
        <w:t xml:space="preserve"> are able to separate facts from fads and translate nutritional science into information you can use. A</w:t>
      </w:r>
      <w:r>
        <w:rPr>
          <w:rFonts w:ascii="Times New Roman" w:hAnsi="Times New Roman"/>
        </w:rPr>
        <w:t>n RDN</w:t>
      </w:r>
      <w:r w:rsidRPr="00962321">
        <w:rPr>
          <w:rFonts w:ascii="Times New Roman" w:hAnsi="Times New Roman"/>
        </w:rPr>
        <w:t xml:space="preserve"> can put you on the path to a healthy weight, eating healthfully and reduci</w:t>
      </w:r>
      <w:r>
        <w:rPr>
          <w:rFonts w:ascii="Times New Roman" w:hAnsi="Times New Roman"/>
        </w:rPr>
        <w:t>ng your risk of chronic disease, all components of biting into a healthy lifestyle.</w:t>
      </w:r>
    </w:p>
    <w:p w:rsidR="004830E9" w:rsidRPr="004830E9" w:rsidRDefault="004830E9" w:rsidP="004830E9">
      <w:pPr>
        <w:ind w:left="360"/>
        <w:jc w:val="center"/>
        <w:rPr>
          <w:rFonts w:ascii="Times New Roman" w:hAnsi="Times New Roman"/>
        </w:rPr>
      </w:pPr>
      <w:r w:rsidRPr="004830E9">
        <w:rPr>
          <w:rFonts w:ascii="Times New Roman" w:hAnsi="Times New Roman"/>
        </w:rPr>
        <w:t>- more -</w:t>
      </w:r>
    </w:p>
    <w:p w:rsidR="00962321" w:rsidRPr="006E6EEB" w:rsidRDefault="004830E9" w:rsidP="004830E9">
      <w:pPr>
        <w:jc w:val="center"/>
        <w:rPr>
          <w:rFonts w:ascii="Times New Roman" w:hAnsi="Times New Roman"/>
        </w:rPr>
      </w:pPr>
      <w:r>
        <w:rPr>
          <w:rFonts w:ascii="Times New Roman" w:hAnsi="Times New Roman"/>
        </w:rPr>
        <w:lastRenderedPageBreak/>
        <w:t>- 2 -</w:t>
      </w:r>
    </w:p>
    <w:p w:rsidR="004830E9" w:rsidRDefault="004830E9" w:rsidP="008B2EF4">
      <w:pPr>
        <w:rPr>
          <w:rFonts w:ascii="Times New Roman" w:hAnsi="Times New Roman"/>
        </w:rPr>
      </w:pPr>
    </w:p>
    <w:p w:rsidR="008B2EF4" w:rsidRDefault="00A372DB" w:rsidP="008B2EF4">
      <w:pPr>
        <w:rPr>
          <w:rFonts w:ascii="Times New Roman" w:hAnsi="Times New Roman"/>
        </w:rPr>
      </w:pPr>
      <w:r w:rsidRPr="00E946EE">
        <w:rPr>
          <w:rFonts w:ascii="Times New Roman" w:hAnsi="Times New Roman"/>
        </w:rPr>
        <w:t xml:space="preserve">Initiated in 1973 as a week-long event, </w:t>
      </w:r>
      <w:r w:rsidR="00540E6D">
        <w:rPr>
          <w:rFonts w:ascii="Times New Roman" w:hAnsi="Times New Roman"/>
        </w:rPr>
        <w:t>“</w:t>
      </w:r>
      <w:r w:rsidRPr="00E946EE">
        <w:rPr>
          <w:rFonts w:ascii="Times New Roman" w:hAnsi="Times New Roman"/>
        </w:rPr>
        <w:t>National Nutrition Week</w:t>
      </w:r>
      <w:r w:rsidR="00540E6D">
        <w:rPr>
          <w:rFonts w:ascii="Times New Roman" w:hAnsi="Times New Roman"/>
        </w:rPr>
        <w:t>”</w:t>
      </w:r>
      <w:r w:rsidRPr="00E946EE">
        <w:rPr>
          <w:rFonts w:ascii="Times New Roman" w:hAnsi="Times New Roman"/>
        </w:rPr>
        <w:t xml:space="preserve"> became a month-long observance in 1980 in </w:t>
      </w:r>
      <w:r w:rsidRPr="003C3258">
        <w:rPr>
          <w:rFonts w:ascii="Times New Roman" w:hAnsi="Times New Roman"/>
        </w:rPr>
        <w:t xml:space="preserve">response to growing public interest in nutrition. Additionally, to </w:t>
      </w:r>
      <w:r w:rsidR="00D50A79">
        <w:rPr>
          <w:rFonts w:ascii="Times New Roman" w:hAnsi="Times New Roman"/>
        </w:rPr>
        <w:t>commemorate the dedication of registered dietitian nutritionist</w:t>
      </w:r>
      <w:r w:rsidRPr="003C3258">
        <w:rPr>
          <w:rFonts w:ascii="Times New Roman" w:hAnsi="Times New Roman"/>
        </w:rPr>
        <w:t>s as advocates</w:t>
      </w:r>
      <w:r w:rsidR="00C942CA">
        <w:rPr>
          <w:rFonts w:ascii="Times New Roman" w:hAnsi="Times New Roman"/>
        </w:rPr>
        <w:t xml:space="preserve"> for advancing the nutritional health</w:t>
      </w:r>
      <w:r w:rsidRPr="003C3258">
        <w:rPr>
          <w:rFonts w:ascii="Times New Roman" w:hAnsi="Times New Roman"/>
        </w:rPr>
        <w:t xml:space="preserve"> of Americans and people around the world, the second Wednesday of March has been designated “</w:t>
      </w:r>
      <w:r w:rsidR="008D476A" w:rsidRPr="003C3258">
        <w:rPr>
          <w:rFonts w:ascii="Times New Roman" w:hAnsi="Times New Roman"/>
        </w:rPr>
        <w:t xml:space="preserve">Registered Dietitian </w:t>
      </w:r>
      <w:r w:rsidR="00D50A79">
        <w:rPr>
          <w:rFonts w:ascii="Times New Roman" w:hAnsi="Times New Roman"/>
        </w:rPr>
        <w:t xml:space="preserve">Nutritionist </w:t>
      </w:r>
      <w:r w:rsidRPr="003C3258">
        <w:rPr>
          <w:rFonts w:ascii="Times New Roman" w:hAnsi="Times New Roman"/>
        </w:rPr>
        <w:t xml:space="preserve">Day.” </w:t>
      </w:r>
      <w:r w:rsidR="00D50A79">
        <w:rPr>
          <w:rFonts w:ascii="Times New Roman" w:hAnsi="Times New Roman"/>
        </w:rPr>
        <w:t>In 201</w:t>
      </w:r>
      <w:r w:rsidR="00962321">
        <w:rPr>
          <w:rFonts w:ascii="Times New Roman" w:hAnsi="Times New Roman"/>
        </w:rPr>
        <w:t>5</w:t>
      </w:r>
      <w:r w:rsidR="007126C1">
        <w:rPr>
          <w:rFonts w:ascii="Times New Roman" w:hAnsi="Times New Roman"/>
        </w:rPr>
        <w:t xml:space="preserve">, </w:t>
      </w:r>
      <w:r w:rsidR="00D50A79">
        <w:rPr>
          <w:rFonts w:ascii="Times New Roman" w:hAnsi="Times New Roman"/>
        </w:rPr>
        <w:t>RD</w:t>
      </w:r>
      <w:r w:rsidR="00DA58EC">
        <w:rPr>
          <w:rFonts w:ascii="Times New Roman" w:hAnsi="Times New Roman"/>
        </w:rPr>
        <w:t>N</w:t>
      </w:r>
      <w:r w:rsidR="00D50A79">
        <w:rPr>
          <w:rFonts w:ascii="Times New Roman" w:hAnsi="Times New Roman"/>
        </w:rPr>
        <w:t xml:space="preserve"> Day </w:t>
      </w:r>
      <w:r w:rsidR="00871A87">
        <w:rPr>
          <w:rFonts w:ascii="Times New Roman" w:hAnsi="Times New Roman"/>
        </w:rPr>
        <w:t xml:space="preserve">will be </w:t>
      </w:r>
      <w:r w:rsidR="00962321">
        <w:rPr>
          <w:rFonts w:ascii="Times New Roman" w:hAnsi="Times New Roman"/>
        </w:rPr>
        <w:t>celebrated on March 11</w:t>
      </w:r>
      <w:r w:rsidR="007126C1">
        <w:rPr>
          <w:rFonts w:ascii="Times New Roman" w:hAnsi="Times New Roman"/>
        </w:rPr>
        <w:t>.</w:t>
      </w:r>
    </w:p>
    <w:p w:rsidR="008B2EF4" w:rsidRDefault="008B2EF4" w:rsidP="008B2EF4">
      <w:pPr>
        <w:rPr>
          <w:rFonts w:ascii="Times New Roman" w:hAnsi="Times New Roman"/>
        </w:rPr>
      </w:pPr>
    </w:p>
    <w:p w:rsidR="008B2EF4" w:rsidRDefault="008B2EF4" w:rsidP="008B2EF4">
      <w:pPr>
        <w:rPr>
          <w:rFonts w:ascii="Times New Roman" w:hAnsi="Times New Roman"/>
        </w:rPr>
      </w:pPr>
      <w:r>
        <w:rPr>
          <w:rFonts w:ascii="Times New Roman" w:hAnsi="Times New Roman"/>
        </w:rPr>
        <w:t xml:space="preserve">As part of this public education campaign, </w:t>
      </w:r>
      <w:r w:rsidR="00AD0568">
        <w:rPr>
          <w:rFonts w:ascii="Times New Roman" w:hAnsi="Times New Roman"/>
        </w:rPr>
        <w:t xml:space="preserve">the </w:t>
      </w:r>
      <w:r w:rsidR="00D62B18">
        <w:rPr>
          <w:rFonts w:ascii="Times New Roman" w:hAnsi="Times New Roman"/>
        </w:rPr>
        <w:t>Academy</w:t>
      </w:r>
      <w:r w:rsidR="00DC4164">
        <w:rPr>
          <w:rFonts w:ascii="Times New Roman" w:hAnsi="Times New Roman"/>
        </w:rPr>
        <w:t xml:space="preserve"> of Nutrition and Dietetics</w:t>
      </w:r>
      <w:r w:rsidR="00D62B18">
        <w:rPr>
          <w:rFonts w:ascii="Times New Roman" w:hAnsi="Times New Roman"/>
        </w:rPr>
        <w:t>’</w:t>
      </w:r>
      <w:r>
        <w:rPr>
          <w:rFonts w:ascii="Times New Roman" w:hAnsi="Times New Roman"/>
        </w:rPr>
        <w:t xml:space="preserve"> </w:t>
      </w:r>
      <w:hyperlink r:id="rId8" w:history="1">
        <w:r w:rsidRPr="00A372DB">
          <w:rPr>
            <w:rStyle w:val="Hyperlink"/>
            <w:rFonts w:ascii="Times New Roman" w:hAnsi="Times New Roman"/>
          </w:rPr>
          <w:t>National Nutrition Month website</w:t>
        </w:r>
      </w:hyperlink>
      <w:r>
        <w:rPr>
          <w:rFonts w:ascii="Times New Roman" w:hAnsi="Times New Roman"/>
        </w:rPr>
        <w:t xml:space="preserve"> includes a variety of helpful tips, fun games, promotional tools and nutrition education resources, all designed to spread the message of good nutrition around the “</w:t>
      </w:r>
      <w:r w:rsidR="00962321">
        <w:rPr>
          <w:rFonts w:ascii="Times New Roman" w:hAnsi="Times New Roman"/>
        </w:rPr>
        <w:t>Bite into a Healthy Lifestyle</w:t>
      </w:r>
      <w:r>
        <w:rPr>
          <w:rFonts w:ascii="Times New Roman" w:hAnsi="Times New Roman"/>
        </w:rPr>
        <w:t xml:space="preserve">” theme.   </w:t>
      </w:r>
    </w:p>
    <w:p w:rsidR="00427DBB" w:rsidRPr="003C3258" w:rsidRDefault="00427DBB" w:rsidP="00A372DB">
      <w:pPr>
        <w:rPr>
          <w:rFonts w:ascii="Times New Roman" w:hAnsi="Times New Roman"/>
        </w:rPr>
      </w:pPr>
    </w:p>
    <w:p w:rsidR="00427DBB" w:rsidRPr="00427DBB" w:rsidRDefault="00427DBB" w:rsidP="00427DBB">
      <w:pPr>
        <w:rPr>
          <w:rFonts w:ascii="Times New Roman" w:hAnsi="Times New Roman"/>
        </w:rPr>
      </w:pPr>
      <w:r w:rsidRPr="00427DBB">
        <w:rPr>
          <w:rFonts w:ascii="Times New Roman" w:hAnsi="Times New Roman"/>
        </w:rPr>
        <w:t xml:space="preserve">Contact </w:t>
      </w:r>
      <w:r w:rsidR="004830E9">
        <w:rPr>
          <w:rFonts w:ascii="Times New Roman" w:hAnsi="Times New Roman"/>
        </w:rPr>
        <w:t>Meghan Flynn, MS, RDN</w:t>
      </w:r>
      <w:r w:rsidRPr="00427DBB">
        <w:rPr>
          <w:rFonts w:ascii="Times New Roman" w:hAnsi="Times New Roman"/>
        </w:rPr>
        <w:t xml:space="preserve"> at</w:t>
      </w:r>
      <w:r w:rsidR="00415D7E">
        <w:rPr>
          <w:rFonts w:ascii="Times New Roman" w:hAnsi="Times New Roman"/>
        </w:rPr>
        <w:t xml:space="preserve"> </w:t>
      </w:r>
      <w:r w:rsidR="004830E9">
        <w:rPr>
          <w:rFonts w:ascii="Times New Roman" w:hAnsi="Times New Roman"/>
        </w:rPr>
        <w:t>203-667-0241</w:t>
      </w:r>
      <w:r w:rsidRPr="00427DBB">
        <w:rPr>
          <w:rFonts w:ascii="Times New Roman" w:hAnsi="Times New Roman"/>
        </w:rPr>
        <w:t xml:space="preserve"> for more information or </w:t>
      </w:r>
      <w:r w:rsidR="004830E9">
        <w:rPr>
          <w:rFonts w:ascii="Times New Roman" w:hAnsi="Times New Roman"/>
        </w:rPr>
        <w:t xml:space="preserve">to </w:t>
      </w:r>
      <w:r w:rsidRPr="00427DBB">
        <w:rPr>
          <w:rFonts w:ascii="Times New Roman" w:hAnsi="Times New Roman"/>
        </w:rPr>
        <w:t>schedu</w:t>
      </w:r>
      <w:r>
        <w:rPr>
          <w:rFonts w:ascii="Times New Roman" w:hAnsi="Times New Roman"/>
        </w:rPr>
        <w:t xml:space="preserve">le </w:t>
      </w:r>
      <w:r w:rsidR="004830E9">
        <w:rPr>
          <w:rFonts w:ascii="Times New Roman" w:hAnsi="Times New Roman"/>
        </w:rPr>
        <w:t>an interview with a member of CT Academy during National Nutrition Month</w:t>
      </w:r>
      <w:r w:rsidRPr="00427DBB">
        <w:rPr>
          <w:rFonts w:ascii="Times New Roman" w:hAnsi="Times New Roman"/>
        </w:rPr>
        <w:t>.</w:t>
      </w:r>
    </w:p>
    <w:p w:rsidR="00761BE8" w:rsidRDefault="00761BE8" w:rsidP="00761BE8">
      <w:pPr>
        <w:pStyle w:val="NormalWeb"/>
        <w:spacing w:before="0" w:beforeAutospacing="0" w:after="0" w:afterAutospacing="0"/>
        <w:jc w:val="center"/>
        <w:rPr>
          <w:rFonts w:ascii="Times New Roman" w:hAnsi="Times New Roman"/>
          <w:sz w:val="22"/>
          <w:szCs w:val="22"/>
        </w:rPr>
      </w:pPr>
    </w:p>
    <w:p w:rsidR="00761BE8" w:rsidRPr="00A372DB" w:rsidRDefault="00761BE8" w:rsidP="00761BE8">
      <w:pPr>
        <w:pStyle w:val="NormalWeb"/>
        <w:spacing w:before="0" w:beforeAutospacing="0" w:after="0" w:afterAutospacing="0"/>
        <w:jc w:val="center"/>
        <w:rPr>
          <w:rFonts w:ascii="Times New Roman" w:hAnsi="Times New Roman"/>
          <w:sz w:val="22"/>
          <w:szCs w:val="22"/>
        </w:rPr>
      </w:pPr>
      <w:r w:rsidRPr="00A372DB">
        <w:rPr>
          <w:rFonts w:ascii="Times New Roman" w:hAnsi="Times New Roman"/>
          <w:sz w:val="22"/>
          <w:szCs w:val="22"/>
        </w:rPr>
        <w:t>###</w:t>
      </w:r>
    </w:p>
    <w:p w:rsidR="002F7B3D" w:rsidRDefault="002F7B3D">
      <w:pPr>
        <w:rPr>
          <w:rFonts w:ascii="Times New Roman" w:hAnsi="Times New Roman"/>
        </w:rPr>
      </w:pPr>
    </w:p>
    <w:p w:rsidR="004830E9" w:rsidRPr="004830E9" w:rsidRDefault="004830E9" w:rsidP="004830E9">
      <w:pPr>
        <w:rPr>
          <w:rFonts w:ascii="Times New Roman" w:eastAsia="Cambria" w:hAnsi="Times New Roman"/>
          <w:bCs/>
          <w:color w:val="222222"/>
        </w:rPr>
      </w:pPr>
      <w:r w:rsidRPr="004830E9">
        <w:rPr>
          <w:rFonts w:ascii="Times New Roman" w:hAnsi="Times New Roman"/>
          <w:lang/>
        </w:rPr>
        <w:t>The Connecticut Academy of Nutrition and Dietetics (</w:t>
      </w:r>
      <w:hyperlink r:id="rId9" w:history="1">
        <w:r w:rsidRPr="004830E9">
          <w:rPr>
            <w:rStyle w:val="Hyperlink"/>
            <w:rFonts w:ascii="Times New Roman" w:hAnsi="Times New Roman"/>
            <w:lang/>
          </w:rPr>
          <w:t>www.eatrightct.org</w:t>
        </w:r>
      </w:hyperlink>
      <w:r w:rsidRPr="004830E9">
        <w:rPr>
          <w:rFonts w:ascii="Times New Roman" w:hAnsi="Times New Roman"/>
          <w:lang/>
        </w:rPr>
        <w:t>) serves the public through promotion of optimal nutrition, health, and well-being.</w:t>
      </w:r>
      <w:r w:rsidRPr="004830E9">
        <w:rPr>
          <w:rFonts w:ascii="Times New Roman" w:eastAsia="Cambria" w:hAnsi="Times New Roman"/>
          <w:b/>
          <w:bCs/>
          <w:color w:val="222222"/>
        </w:rPr>
        <w:t xml:space="preserve">  </w:t>
      </w:r>
      <w:r w:rsidRPr="004830E9">
        <w:rPr>
          <w:rFonts w:ascii="Times New Roman" w:eastAsia="Cambria" w:hAnsi="Times New Roman"/>
          <w:bCs/>
          <w:iCs/>
          <w:color w:val="222222"/>
        </w:rPr>
        <w:t xml:space="preserve">As the leading advocate of the dietetic profession in Connecticut, our membership includes Registered Dietitian Nutritionists, Dietetic Technicians, Registered, students, and retirees of the profession. Chartered by the </w:t>
      </w:r>
      <w:hyperlink r:id="rId10" w:history="1">
        <w:r w:rsidRPr="004830E9">
          <w:rPr>
            <w:rStyle w:val="Hyperlink"/>
            <w:rFonts w:ascii="Times New Roman" w:eastAsia="Cambria" w:hAnsi="Times New Roman"/>
            <w:bCs/>
            <w:iCs/>
          </w:rPr>
          <w:t>Academy of Nutrition and Dietetics</w:t>
        </w:r>
      </w:hyperlink>
      <w:r w:rsidRPr="004830E9">
        <w:rPr>
          <w:rFonts w:ascii="Times New Roman" w:eastAsia="Cambria" w:hAnsi="Times New Roman"/>
          <w:bCs/>
          <w:iCs/>
          <w:color w:val="222222"/>
        </w:rPr>
        <w:t xml:space="preserve">, the CT Academy is committed to serving the public in the state of Connecticut, while supporting activities at the national and international level. For more information visit the website at </w:t>
      </w:r>
      <w:hyperlink r:id="rId11" w:history="1">
        <w:r w:rsidRPr="004830E9">
          <w:rPr>
            <w:rStyle w:val="Hyperlink"/>
            <w:rFonts w:ascii="Times New Roman" w:eastAsia="Cambria" w:hAnsi="Times New Roman"/>
            <w:bCs/>
            <w:iCs/>
          </w:rPr>
          <w:t>www.eatrightct.org</w:t>
        </w:r>
      </w:hyperlink>
      <w:r w:rsidRPr="004830E9">
        <w:rPr>
          <w:rFonts w:ascii="Times New Roman" w:eastAsia="Cambria" w:hAnsi="Times New Roman"/>
          <w:bCs/>
          <w:color w:val="222222"/>
        </w:rPr>
        <w:t>.</w:t>
      </w:r>
    </w:p>
    <w:p w:rsidR="008B2EF4" w:rsidRPr="004830E9" w:rsidRDefault="008B2EF4" w:rsidP="005F76A0">
      <w:pPr>
        <w:pStyle w:val="NormalWeb"/>
        <w:spacing w:before="0" w:beforeAutospacing="0" w:after="0" w:afterAutospacing="0"/>
        <w:rPr>
          <w:rFonts w:ascii="Times New Roman" w:hAnsi="Times New Roman"/>
          <w:sz w:val="22"/>
          <w:szCs w:val="22"/>
        </w:rPr>
      </w:pPr>
    </w:p>
    <w:p w:rsidR="006579A3" w:rsidRPr="00AD0568" w:rsidRDefault="00AD0568" w:rsidP="005F76A0">
      <w:pPr>
        <w:pStyle w:val="NormalWeb"/>
        <w:spacing w:before="0" w:beforeAutospacing="0" w:after="0" w:afterAutospacing="0"/>
        <w:rPr>
          <w:sz w:val="22"/>
          <w:szCs w:val="22"/>
        </w:rPr>
      </w:pPr>
      <w:r w:rsidRPr="00167794">
        <w:rPr>
          <w:sz w:val="22"/>
          <w:szCs w:val="22"/>
        </w:rPr>
        <w:t xml:space="preserve">The Academy of Nutrition and Dietetics is the world’s largest organization of food and nutrition professionals. The Academy is committed to improving the nation’s health and advancing the profession of dietetics through research, education and advocacy. Visit the Academy of Nutrition and Dietetics at </w:t>
      </w:r>
      <w:hyperlink r:id="rId12" w:history="1">
        <w:r w:rsidRPr="00167794">
          <w:rPr>
            <w:rStyle w:val="Hyperlink"/>
            <w:sz w:val="22"/>
            <w:szCs w:val="22"/>
          </w:rPr>
          <w:t>www.eatright.org</w:t>
        </w:r>
      </w:hyperlink>
      <w:r w:rsidRPr="00167794">
        <w:rPr>
          <w:sz w:val="22"/>
          <w:szCs w:val="22"/>
        </w:rPr>
        <w:t>.</w:t>
      </w:r>
    </w:p>
    <w:sectPr w:rsidR="006579A3" w:rsidRPr="00AD0568" w:rsidSect="000E584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44E"/>
    <w:multiLevelType w:val="hybridMultilevel"/>
    <w:tmpl w:val="6FFC9B34"/>
    <w:lvl w:ilvl="0" w:tplc="68D0953A">
      <w:start w:val="20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E4560"/>
    <w:multiLevelType w:val="hybridMultilevel"/>
    <w:tmpl w:val="6292D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445768"/>
    <w:multiLevelType w:val="hybridMultilevel"/>
    <w:tmpl w:val="FCF0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E620A"/>
    <w:multiLevelType w:val="hybridMultilevel"/>
    <w:tmpl w:val="A610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0EB2"/>
    <w:rsid w:val="0000736A"/>
    <w:rsid w:val="00010155"/>
    <w:rsid w:val="0003556A"/>
    <w:rsid w:val="00044F25"/>
    <w:rsid w:val="0006077C"/>
    <w:rsid w:val="00073AAA"/>
    <w:rsid w:val="000A586F"/>
    <w:rsid w:val="000E5847"/>
    <w:rsid w:val="00117B1C"/>
    <w:rsid w:val="00121A4F"/>
    <w:rsid w:val="00122F62"/>
    <w:rsid w:val="001529C8"/>
    <w:rsid w:val="00167CC0"/>
    <w:rsid w:val="001B70A8"/>
    <w:rsid w:val="00273C39"/>
    <w:rsid w:val="002A18E0"/>
    <w:rsid w:val="002B599D"/>
    <w:rsid w:val="002F7B3D"/>
    <w:rsid w:val="003239DA"/>
    <w:rsid w:val="00330056"/>
    <w:rsid w:val="00332AAC"/>
    <w:rsid w:val="00386E00"/>
    <w:rsid w:val="00387E90"/>
    <w:rsid w:val="003C3258"/>
    <w:rsid w:val="003C4858"/>
    <w:rsid w:val="003F0762"/>
    <w:rsid w:val="00400124"/>
    <w:rsid w:val="00415D7E"/>
    <w:rsid w:val="00427DBB"/>
    <w:rsid w:val="00457315"/>
    <w:rsid w:val="00462A42"/>
    <w:rsid w:val="004830E9"/>
    <w:rsid w:val="0049765C"/>
    <w:rsid w:val="00502844"/>
    <w:rsid w:val="00521412"/>
    <w:rsid w:val="00525334"/>
    <w:rsid w:val="005263AD"/>
    <w:rsid w:val="00540E6D"/>
    <w:rsid w:val="0054370C"/>
    <w:rsid w:val="00597251"/>
    <w:rsid w:val="005A1E4F"/>
    <w:rsid w:val="005E69A5"/>
    <w:rsid w:val="005F0EB2"/>
    <w:rsid w:val="005F76A0"/>
    <w:rsid w:val="00612A98"/>
    <w:rsid w:val="006579A3"/>
    <w:rsid w:val="00664095"/>
    <w:rsid w:val="00667BB6"/>
    <w:rsid w:val="006741BB"/>
    <w:rsid w:val="0069201C"/>
    <w:rsid w:val="006A7ABA"/>
    <w:rsid w:val="006B725D"/>
    <w:rsid w:val="006D1782"/>
    <w:rsid w:val="006D491D"/>
    <w:rsid w:val="006D6FA4"/>
    <w:rsid w:val="006E6EEB"/>
    <w:rsid w:val="007126C1"/>
    <w:rsid w:val="00761BE8"/>
    <w:rsid w:val="007E22C0"/>
    <w:rsid w:val="008335DA"/>
    <w:rsid w:val="00871A87"/>
    <w:rsid w:val="00877EC2"/>
    <w:rsid w:val="00887C9E"/>
    <w:rsid w:val="008927AF"/>
    <w:rsid w:val="008A5DBF"/>
    <w:rsid w:val="008B2EF4"/>
    <w:rsid w:val="008D476A"/>
    <w:rsid w:val="008F0D6F"/>
    <w:rsid w:val="00902C5E"/>
    <w:rsid w:val="00912A4E"/>
    <w:rsid w:val="009331D1"/>
    <w:rsid w:val="00952C72"/>
    <w:rsid w:val="00962321"/>
    <w:rsid w:val="009945B0"/>
    <w:rsid w:val="00A078E4"/>
    <w:rsid w:val="00A372DB"/>
    <w:rsid w:val="00A6312B"/>
    <w:rsid w:val="00A83380"/>
    <w:rsid w:val="00AA204D"/>
    <w:rsid w:val="00AC56C6"/>
    <w:rsid w:val="00AD0568"/>
    <w:rsid w:val="00AF704A"/>
    <w:rsid w:val="00AF7977"/>
    <w:rsid w:val="00B07740"/>
    <w:rsid w:val="00B16823"/>
    <w:rsid w:val="00B20FCA"/>
    <w:rsid w:val="00B35000"/>
    <w:rsid w:val="00B55DC3"/>
    <w:rsid w:val="00B934C4"/>
    <w:rsid w:val="00BB215B"/>
    <w:rsid w:val="00BE48A5"/>
    <w:rsid w:val="00C46E35"/>
    <w:rsid w:val="00C535DB"/>
    <w:rsid w:val="00C62E7B"/>
    <w:rsid w:val="00C92B5F"/>
    <w:rsid w:val="00C942CA"/>
    <w:rsid w:val="00D06519"/>
    <w:rsid w:val="00D50A79"/>
    <w:rsid w:val="00D62B18"/>
    <w:rsid w:val="00D644BD"/>
    <w:rsid w:val="00D73A63"/>
    <w:rsid w:val="00DA3527"/>
    <w:rsid w:val="00DA58EC"/>
    <w:rsid w:val="00DC4164"/>
    <w:rsid w:val="00E45780"/>
    <w:rsid w:val="00E51592"/>
    <w:rsid w:val="00E87408"/>
    <w:rsid w:val="00E946EE"/>
    <w:rsid w:val="00ED6133"/>
    <w:rsid w:val="00F07BFF"/>
    <w:rsid w:val="00F13B25"/>
    <w:rsid w:val="00F44F51"/>
    <w:rsid w:val="00F72792"/>
    <w:rsid w:val="00FB0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B2"/>
    <w:rPr>
      <w:color w:val="0000FF"/>
      <w:u w:val="single"/>
    </w:rPr>
  </w:style>
  <w:style w:type="paragraph" w:styleId="NormalWeb">
    <w:name w:val="Normal (Web)"/>
    <w:basedOn w:val="Normal"/>
    <w:unhideWhenUsed/>
    <w:rsid w:val="002F7B3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010155"/>
    <w:rPr>
      <w:sz w:val="16"/>
      <w:szCs w:val="16"/>
    </w:rPr>
  </w:style>
  <w:style w:type="paragraph" w:styleId="CommentText">
    <w:name w:val="annotation text"/>
    <w:basedOn w:val="Normal"/>
    <w:link w:val="CommentTextChar"/>
    <w:uiPriority w:val="99"/>
    <w:semiHidden/>
    <w:unhideWhenUsed/>
    <w:rsid w:val="00010155"/>
    <w:rPr>
      <w:sz w:val="20"/>
      <w:szCs w:val="20"/>
    </w:rPr>
  </w:style>
  <w:style w:type="character" w:customStyle="1" w:styleId="CommentTextChar">
    <w:name w:val="Comment Text Char"/>
    <w:basedOn w:val="DefaultParagraphFont"/>
    <w:link w:val="CommentText"/>
    <w:uiPriority w:val="99"/>
    <w:semiHidden/>
    <w:rsid w:val="000101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0155"/>
    <w:rPr>
      <w:b/>
      <w:bCs/>
    </w:rPr>
  </w:style>
  <w:style w:type="character" w:customStyle="1" w:styleId="CommentSubjectChar">
    <w:name w:val="Comment Subject Char"/>
    <w:basedOn w:val="CommentTextChar"/>
    <w:link w:val="CommentSubject"/>
    <w:uiPriority w:val="99"/>
    <w:semiHidden/>
    <w:rsid w:val="00010155"/>
    <w:rPr>
      <w:rFonts w:ascii="Calibri" w:eastAsia="Calibri" w:hAnsi="Calibri" w:cs="Times New Roman"/>
      <w:b/>
      <w:bCs/>
      <w:sz w:val="20"/>
      <w:szCs w:val="20"/>
    </w:rPr>
  </w:style>
  <w:style w:type="paragraph" w:styleId="Revision">
    <w:name w:val="Revision"/>
    <w:hidden/>
    <w:uiPriority w:val="99"/>
    <w:semiHidden/>
    <w:rsid w:val="00010155"/>
    <w:rPr>
      <w:rFonts w:ascii="Calibri" w:eastAsia="Calibri" w:hAnsi="Calibri" w:cs="Times New Roman"/>
    </w:rPr>
  </w:style>
  <w:style w:type="paragraph" w:styleId="BalloonText">
    <w:name w:val="Balloon Text"/>
    <w:basedOn w:val="Normal"/>
    <w:link w:val="BalloonTextChar"/>
    <w:uiPriority w:val="99"/>
    <w:semiHidden/>
    <w:unhideWhenUsed/>
    <w:rsid w:val="00010155"/>
    <w:rPr>
      <w:rFonts w:ascii="Tahoma" w:hAnsi="Tahoma" w:cs="Tahoma"/>
      <w:sz w:val="16"/>
      <w:szCs w:val="16"/>
    </w:rPr>
  </w:style>
  <w:style w:type="character" w:customStyle="1" w:styleId="BalloonTextChar">
    <w:name w:val="Balloon Text Char"/>
    <w:basedOn w:val="DefaultParagraphFont"/>
    <w:link w:val="BalloonText"/>
    <w:uiPriority w:val="99"/>
    <w:semiHidden/>
    <w:rsid w:val="00010155"/>
    <w:rPr>
      <w:rFonts w:ascii="Tahoma" w:eastAsia="Calibri" w:hAnsi="Tahoma" w:cs="Tahoma"/>
      <w:sz w:val="16"/>
      <w:szCs w:val="16"/>
    </w:rPr>
  </w:style>
  <w:style w:type="paragraph" w:styleId="ListParagraph">
    <w:name w:val="List Paragraph"/>
    <w:basedOn w:val="Normal"/>
    <w:uiPriority w:val="34"/>
    <w:qFormat/>
    <w:rsid w:val="00F13B25"/>
    <w:pPr>
      <w:ind w:left="720"/>
      <w:contextualSpacing/>
    </w:pPr>
  </w:style>
  <w:style w:type="character" w:styleId="FollowedHyperlink">
    <w:name w:val="FollowedHyperlink"/>
    <w:basedOn w:val="DefaultParagraphFont"/>
    <w:uiPriority w:val="99"/>
    <w:semiHidden/>
    <w:unhideWhenUsed/>
    <w:rsid w:val="00117B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nn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hyperlink" Target="http://www.eatr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onnecticut-Academy-of-Nutrition-and-Dietetics" TargetMode="External"/><Relationship Id="rId11" Type="http://schemas.openxmlformats.org/officeDocument/2006/relationships/hyperlink" Target="http://www.eatrightct.org/" TargetMode="External"/><Relationship Id="rId5" Type="http://schemas.openxmlformats.org/officeDocument/2006/relationships/image" Target="media/image1.jpeg"/><Relationship Id="rId10" Type="http://schemas.openxmlformats.org/officeDocument/2006/relationships/hyperlink" Target="http://www.eatright.org/" TargetMode="External"/><Relationship Id="rId4" Type="http://schemas.openxmlformats.org/officeDocument/2006/relationships/webSettings" Target="webSettings.xml"/><Relationship Id="rId9" Type="http://schemas.openxmlformats.org/officeDocument/2006/relationships/hyperlink" Target="http://www.eatright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romalley</dc:creator>
  <cp:lastModifiedBy>Barbara</cp:lastModifiedBy>
  <cp:revision>2</cp:revision>
  <cp:lastPrinted>2011-01-10T21:04:00Z</cp:lastPrinted>
  <dcterms:created xsi:type="dcterms:W3CDTF">2015-02-18T01:26:00Z</dcterms:created>
  <dcterms:modified xsi:type="dcterms:W3CDTF">2015-02-18T01:26:00Z</dcterms:modified>
</cp:coreProperties>
</file>